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E2E32" w14:textId="77777777" w:rsidR="00B663E0" w:rsidRDefault="00000000">
      <w:pPr>
        <w:rPr>
          <w:rFonts w:ascii="Gotham Rounded Book" w:hAnsi="Gotham Rounded Book"/>
          <w:color w:val="2855A2"/>
          <w:sz w:val="28"/>
          <w:szCs w:val="28"/>
        </w:rPr>
      </w:pPr>
      <w:r>
        <w:rPr>
          <w:rFonts w:ascii="Gotham Rounded Book" w:hAnsi="Gotham Rounded Book"/>
          <w:color w:val="2855A2"/>
          <w:sz w:val="28"/>
          <w:szCs w:val="28"/>
        </w:rPr>
        <w:t>WJEC Newsletter – April 2026</w:t>
      </w:r>
    </w:p>
    <w:p w14:paraId="4B7F3198" w14:textId="77777777" w:rsidR="00B663E0" w:rsidRDefault="00000000">
      <w:pPr>
        <w:rPr>
          <w:rFonts w:ascii="Gotham Rounded Book" w:hAnsi="Gotham Rounded Book"/>
          <w:color w:val="009FE3"/>
          <w:sz w:val="48"/>
          <w:szCs w:val="48"/>
        </w:rPr>
      </w:pPr>
      <w:r>
        <w:rPr>
          <w:rFonts w:ascii="Gotham Rounded Book" w:hAnsi="Gotham Rounded Book"/>
          <w:color w:val="009FE3"/>
          <w:sz w:val="48"/>
          <w:szCs w:val="48"/>
        </w:rPr>
        <w:t xml:space="preserve">GCE Health and Social Care, and Childcare </w:t>
      </w:r>
    </w:p>
    <w:p w14:paraId="699E70C1" w14:textId="77777777" w:rsidR="00B663E0" w:rsidRDefault="00000000">
      <w:pPr>
        <w:rPr>
          <w:rFonts w:ascii="Gotham Rounded Book" w:hAnsi="Gotham Rounded Book"/>
          <w:color w:val="000000"/>
        </w:rPr>
      </w:pPr>
      <w:r>
        <w:rPr>
          <w:rFonts w:ascii="Gotham Rounded Book" w:hAnsi="Gotham Rounded Book"/>
          <w:color w:val="000000"/>
        </w:rPr>
        <w:t>We are looking forward to our Summer 2026 series. Thanks for all your hard work in preparing the candidates for their examinations, completing, marking and submitting the NEA work in time for submission in May.</w:t>
      </w:r>
    </w:p>
    <w:p w14:paraId="7E588276" w14:textId="77777777" w:rsidR="00B663E0" w:rsidRDefault="00000000">
      <w:r>
        <w:rPr>
          <w:rFonts w:ascii="Gotham Rounded Book" w:hAnsi="Gotham Rounded Book"/>
          <w:color w:val="000000"/>
        </w:rPr>
        <w:t>Remember that the context for 2026 NEA units 2, 4 and 6 legislative available from 1</w:t>
      </w:r>
      <w:r>
        <w:rPr>
          <w:rFonts w:ascii="Gotham Rounded Book" w:hAnsi="Gotham Rounded Book"/>
          <w:color w:val="000000"/>
          <w:vertAlign w:val="superscript"/>
        </w:rPr>
        <w:t xml:space="preserve"> </w:t>
      </w:r>
      <w:r>
        <w:rPr>
          <w:rFonts w:ascii="Gotham Rounded Book" w:hAnsi="Gotham Rounded Book"/>
          <w:color w:val="000000"/>
        </w:rPr>
        <w:t xml:space="preserve">December are available on </w:t>
      </w:r>
      <w:hyperlink r:id="rId7" w:history="1">
        <w:r>
          <w:rPr>
            <w:rStyle w:val="Hyperlink"/>
            <w:rFonts w:ascii="Gotham Rounded Book" w:hAnsi="Gotham Rounded Book"/>
          </w:rPr>
          <w:t>Portal</w:t>
        </w:r>
      </w:hyperlink>
      <w:r>
        <w:rPr>
          <w:rFonts w:ascii="Gotham Rounded Book" w:hAnsi="Gotham Rounded Book"/>
          <w:color w:val="000000"/>
        </w:rPr>
        <w:t xml:space="preserve"> (your examinations officer can give access).</w:t>
      </w:r>
    </w:p>
    <w:p w14:paraId="2491EDB8" w14:textId="77777777" w:rsidR="00B663E0" w:rsidRDefault="00000000">
      <w:r>
        <w:rPr>
          <w:rFonts w:ascii="Gotham Rounded Book" w:hAnsi="Gotham Rounded Book"/>
          <w:i/>
          <w:iCs/>
          <w:color w:val="000000"/>
        </w:rPr>
        <w:t xml:space="preserve">**Please note an email was sent in relation to accessing the Welsh medium legislation for unit 4 – it can be found </w:t>
      </w:r>
      <w:hyperlink r:id="rId8" w:history="1">
        <w:r>
          <w:rPr>
            <w:rStyle w:val="Hyperlink"/>
            <w:rFonts w:ascii="Gotham Rounded Book" w:hAnsi="Gotham Rounded Book"/>
            <w:i/>
            <w:iCs/>
          </w:rPr>
          <w:t>here</w:t>
        </w:r>
      </w:hyperlink>
      <w:r>
        <w:rPr>
          <w:rFonts w:ascii="Gotham Rounded Book" w:hAnsi="Gotham Rounded Book"/>
          <w:i/>
          <w:iCs/>
          <w:color w:val="000000"/>
        </w:rPr>
        <w:t>**</w:t>
      </w:r>
    </w:p>
    <w:p w14:paraId="0D596145" w14:textId="77777777" w:rsidR="00B663E0" w:rsidRDefault="00000000">
      <w:pPr>
        <w:rPr>
          <w:rFonts w:ascii="Gotham Rounded Book" w:hAnsi="Gotham Rounded Book"/>
          <w:color w:val="000000"/>
        </w:rPr>
      </w:pPr>
      <w:r>
        <w:rPr>
          <w:rFonts w:ascii="Gotham Rounded Book" w:hAnsi="Gotham Rounded Book"/>
          <w:color w:val="000000"/>
        </w:rPr>
        <w:t>As a reminder:</w:t>
      </w:r>
    </w:p>
    <w:p w14:paraId="38F55B19" w14:textId="77777777" w:rsidR="00B663E0" w:rsidRDefault="00000000">
      <w:pPr>
        <w:pStyle w:val="ListParagraph"/>
        <w:numPr>
          <w:ilvl w:val="0"/>
          <w:numId w:val="1"/>
        </w:numPr>
      </w:pPr>
      <w:r>
        <w:rPr>
          <w:rFonts w:ascii="Gotham Rounded Book" w:hAnsi="Gotham Rounded Book"/>
          <w:color w:val="000000"/>
        </w:rPr>
        <w:t xml:space="preserve">Feedback on summer 2025 assessments can be found on </w:t>
      </w:r>
      <w:hyperlink r:id="rId9" w:history="1">
        <w:r>
          <w:rPr>
            <w:rStyle w:val="Hyperlink"/>
            <w:rFonts w:ascii="Gotham Rounded Book" w:hAnsi="Gotham Rounded Book"/>
          </w:rPr>
          <w:t>Portal</w:t>
        </w:r>
      </w:hyperlink>
      <w:r>
        <w:rPr>
          <w:rFonts w:ascii="Gotham Rounded Book" w:hAnsi="Gotham Rounded Book"/>
          <w:color w:val="000000"/>
        </w:rPr>
        <w:t>, for both the Childcare and Adult Social Care pathways</w:t>
      </w:r>
    </w:p>
    <w:p w14:paraId="37B4AF6A" w14:textId="77777777" w:rsidR="00B663E0" w:rsidRDefault="00000000">
      <w:pPr>
        <w:pStyle w:val="ListParagraph"/>
        <w:numPr>
          <w:ilvl w:val="0"/>
          <w:numId w:val="1"/>
        </w:numPr>
      </w:pPr>
      <w:r>
        <w:rPr>
          <w:rFonts w:ascii="Gotham Rounded Book" w:hAnsi="Gotham Rounded Book"/>
          <w:color w:val="000000"/>
        </w:rPr>
        <w:t xml:space="preserve">Digital resources to support these pathways can be found on the HCLW site </w:t>
      </w:r>
      <w:hyperlink r:id="rId10" w:history="1">
        <w:r>
          <w:rPr>
            <w:rStyle w:val="Hyperlink"/>
            <w:rFonts w:ascii="Gotham Rounded Book" w:hAnsi="Gotham Rounded Book"/>
          </w:rPr>
          <w:t>here</w:t>
        </w:r>
      </w:hyperlink>
      <w:r>
        <w:rPr>
          <w:rFonts w:ascii="Gotham Rounded Book" w:hAnsi="Gotham Rounded Book"/>
          <w:color w:val="000000"/>
        </w:rPr>
        <w:t>.</w:t>
      </w:r>
    </w:p>
    <w:p w14:paraId="29BA4D7A" w14:textId="77777777" w:rsidR="00B663E0" w:rsidRDefault="00000000">
      <w:pPr>
        <w:rPr>
          <w:rFonts w:ascii="Gotham Rounded Book" w:hAnsi="Gotham Rounded Book"/>
          <w:color w:val="009FE3"/>
          <w:sz w:val="28"/>
          <w:szCs w:val="28"/>
        </w:rPr>
      </w:pPr>
      <w:r>
        <w:rPr>
          <w:rFonts w:ascii="Gotham Rounded Book" w:hAnsi="Gotham Rounded Book"/>
          <w:color w:val="009FE3"/>
          <w:sz w:val="28"/>
          <w:szCs w:val="28"/>
        </w:rPr>
        <w:t>Summer 2026 Key Dates</w:t>
      </w:r>
    </w:p>
    <w:p w14:paraId="6B3AFE3C" w14:textId="77777777" w:rsidR="00B663E0" w:rsidRDefault="00000000">
      <w:r>
        <w:rPr>
          <w:rFonts w:ascii="Gotham Rounded Book" w:hAnsi="Gotham Rounded Book"/>
          <w:color w:val="000000"/>
        </w:rPr>
        <w:t xml:space="preserve">All key dates can be found on the WJEC website, </w:t>
      </w:r>
      <w:hyperlink r:id="rId11" w:history="1">
        <w:r>
          <w:rPr>
            <w:rStyle w:val="Hyperlink"/>
            <w:rFonts w:ascii="Gotham Rounded Book" w:hAnsi="Gotham Rounded Book"/>
          </w:rPr>
          <w:t>here</w:t>
        </w:r>
      </w:hyperlink>
      <w:r>
        <w:rPr>
          <w:rFonts w:ascii="Gotham Rounded Book" w:hAnsi="Gotham Rounded Book"/>
          <w:color w:val="000000"/>
        </w:rPr>
        <w:t>.</w:t>
      </w:r>
    </w:p>
    <w:tbl>
      <w:tblPr>
        <w:tblW w:w="7093" w:type="dxa"/>
        <w:jc w:val="center"/>
        <w:tblCellMar>
          <w:left w:w="10" w:type="dxa"/>
          <w:right w:w="10" w:type="dxa"/>
        </w:tblCellMar>
        <w:tblLook w:val="04A0" w:firstRow="1" w:lastRow="0" w:firstColumn="1" w:lastColumn="0" w:noHBand="0" w:noVBand="1"/>
      </w:tblPr>
      <w:tblGrid>
        <w:gridCol w:w="4258"/>
        <w:gridCol w:w="2835"/>
      </w:tblGrid>
      <w:tr w:rsidR="00B663E0" w14:paraId="7146DD21" w14:textId="77777777">
        <w:tblPrEx>
          <w:tblCellMar>
            <w:top w:w="0" w:type="dxa"/>
            <w:bottom w:w="0" w:type="dxa"/>
          </w:tblCellMar>
        </w:tblPrEx>
        <w:trPr>
          <w:trHeight w:val="720"/>
          <w:jc w:val="center"/>
        </w:trPr>
        <w:tc>
          <w:tcPr>
            <w:tcW w:w="425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5138377C" w14:textId="77777777" w:rsidR="00B663E0" w:rsidRDefault="00000000">
            <w:pPr>
              <w:spacing w:after="0" w:line="240" w:lineRule="auto"/>
              <w:rPr>
                <w:rFonts w:ascii="Gotham Rounded Book" w:hAnsi="Gotham Rounded Book"/>
                <w:b/>
                <w:bCs/>
                <w:color w:val="009FE3"/>
                <w:sz w:val="28"/>
                <w:szCs w:val="28"/>
              </w:rPr>
            </w:pPr>
            <w:r>
              <w:rPr>
                <w:rFonts w:ascii="Gotham Rounded Book" w:hAnsi="Gotham Rounded Book"/>
                <w:b/>
                <w:bCs/>
                <w:color w:val="009FE3"/>
                <w:sz w:val="28"/>
                <w:szCs w:val="28"/>
              </w:rPr>
              <w:t>Event</w:t>
            </w:r>
          </w:p>
        </w:tc>
        <w:tc>
          <w:tcPr>
            <w:tcW w:w="283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74B57B44" w14:textId="77777777" w:rsidR="00B663E0" w:rsidRDefault="00000000">
            <w:pPr>
              <w:spacing w:after="0" w:line="240" w:lineRule="auto"/>
              <w:rPr>
                <w:rFonts w:ascii="Gotham Rounded Book" w:hAnsi="Gotham Rounded Book"/>
                <w:b/>
                <w:bCs/>
                <w:color w:val="009FE3"/>
                <w:sz w:val="28"/>
                <w:szCs w:val="28"/>
              </w:rPr>
            </w:pPr>
            <w:r>
              <w:rPr>
                <w:rFonts w:ascii="Gotham Rounded Book" w:hAnsi="Gotham Rounded Book"/>
                <w:b/>
                <w:bCs/>
                <w:color w:val="009FE3"/>
                <w:sz w:val="28"/>
                <w:szCs w:val="28"/>
              </w:rPr>
              <w:t>Key Date</w:t>
            </w:r>
          </w:p>
        </w:tc>
      </w:tr>
      <w:tr w:rsidR="00B663E0" w14:paraId="73FB18AE" w14:textId="77777777">
        <w:tblPrEx>
          <w:tblCellMar>
            <w:top w:w="0" w:type="dxa"/>
            <w:bottom w:w="0" w:type="dxa"/>
          </w:tblCellMar>
        </w:tblPrEx>
        <w:trPr>
          <w:trHeight w:val="720"/>
          <w:jc w:val="center"/>
        </w:trPr>
        <w:tc>
          <w:tcPr>
            <w:tcW w:w="425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tcPr>
          <w:p w14:paraId="469E3DE3" w14:textId="77777777" w:rsidR="00B663E0" w:rsidRDefault="00000000">
            <w:pPr>
              <w:spacing w:after="0" w:line="240" w:lineRule="auto"/>
              <w:rPr>
                <w:rFonts w:ascii="Gotham Rounded Book" w:hAnsi="Gotham Rounded Book"/>
                <w:b/>
                <w:bCs/>
                <w:color w:val="000000"/>
              </w:rPr>
            </w:pPr>
            <w:r>
              <w:rPr>
                <w:rFonts w:ascii="Gotham Rounded Book" w:hAnsi="Gotham Rounded Book"/>
                <w:b/>
                <w:bCs/>
                <w:color w:val="000000"/>
              </w:rPr>
              <w:t>NEA (Units 2, 4 and 6)</w:t>
            </w:r>
          </w:p>
          <w:p w14:paraId="3FB913E4" w14:textId="77777777" w:rsidR="00B663E0" w:rsidRDefault="00000000">
            <w:pPr>
              <w:spacing w:after="0" w:line="240" w:lineRule="auto"/>
              <w:rPr>
                <w:rFonts w:ascii="Gotham Rounded Book" w:hAnsi="Gotham Rounded Book"/>
                <w:color w:val="000000"/>
              </w:rPr>
            </w:pPr>
            <w:r>
              <w:rPr>
                <w:rFonts w:ascii="Gotham Rounded Book" w:hAnsi="Gotham Rounded Book"/>
                <w:color w:val="000000"/>
              </w:rPr>
              <w:t>Final date for submission of marks and candidate work onto IAMIS.</w:t>
            </w:r>
          </w:p>
          <w:p w14:paraId="3A3CF748" w14:textId="77777777" w:rsidR="00B663E0" w:rsidRDefault="00B663E0">
            <w:pPr>
              <w:spacing w:after="0" w:line="240" w:lineRule="auto"/>
              <w:rPr>
                <w:rFonts w:ascii="Gotham Rounded Book" w:hAnsi="Gotham Rounded Book"/>
                <w:color w:val="000000"/>
              </w:rPr>
            </w:pPr>
          </w:p>
          <w:p w14:paraId="4FE75CBF" w14:textId="77777777" w:rsidR="00B663E0" w:rsidRDefault="00000000">
            <w:pPr>
              <w:spacing w:after="0" w:line="240" w:lineRule="auto"/>
            </w:pPr>
            <w:r>
              <w:rPr>
                <w:rFonts w:ascii="Gotham Rounded Book" w:hAnsi="Gotham Rounded Book"/>
                <w:color w:val="000000"/>
              </w:rPr>
              <w:t xml:space="preserve">Step by step support for upload can be found </w:t>
            </w:r>
            <w:hyperlink r:id="rId12" w:history="1">
              <w:r>
                <w:rPr>
                  <w:rStyle w:val="Hyperlink"/>
                  <w:rFonts w:ascii="Gotham Rounded Book" w:hAnsi="Gotham Rounded Book"/>
                </w:rPr>
                <w:t>here</w:t>
              </w:r>
            </w:hyperlink>
            <w:r>
              <w:rPr>
                <w:rFonts w:ascii="Gotham Rounded Book" w:hAnsi="Gotham Rounded Book"/>
                <w:color w:val="000000"/>
              </w:rPr>
              <w:t xml:space="preserve">, and an internal assessment guide can be found </w:t>
            </w:r>
            <w:hyperlink r:id="rId13" w:history="1">
              <w:r>
                <w:rPr>
                  <w:rStyle w:val="Hyperlink"/>
                  <w:rFonts w:ascii="Gotham Rounded Book" w:hAnsi="Gotham Rounded Book"/>
                </w:rPr>
                <w:t>here</w:t>
              </w:r>
            </w:hyperlink>
            <w:r>
              <w:rPr>
                <w:rFonts w:ascii="Gotham Rounded Book" w:hAnsi="Gotham Rounded Book"/>
                <w:color w:val="000000"/>
              </w:rPr>
              <w:t>.</w:t>
            </w:r>
          </w:p>
          <w:p w14:paraId="79DDF22F" w14:textId="77777777" w:rsidR="00B663E0" w:rsidRDefault="00B663E0">
            <w:pPr>
              <w:spacing w:after="0" w:line="240" w:lineRule="auto"/>
              <w:rPr>
                <w:rFonts w:ascii="Gotham Rounded Book" w:hAnsi="Gotham Rounded Book"/>
                <w:color w:val="000000"/>
              </w:rPr>
            </w:pPr>
          </w:p>
        </w:tc>
        <w:tc>
          <w:tcPr>
            <w:tcW w:w="2835"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tcPr>
          <w:p w14:paraId="52A0FD5E" w14:textId="77777777" w:rsidR="00B663E0" w:rsidRDefault="00000000">
            <w:pPr>
              <w:spacing w:after="0" w:line="240" w:lineRule="auto"/>
              <w:rPr>
                <w:rFonts w:ascii="Gotham Rounded Book" w:hAnsi="Gotham Rounded Book"/>
                <w:color w:val="000000"/>
              </w:rPr>
            </w:pPr>
            <w:r>
              <w:rPr>
                <w:rFonts w:ascii="Gotham Rounded Book" w:hAnsi="Gotham Rounded Book"/>
                <w:color w:val="000000"/>
              </w:rPr>
              <w:t>15 May 2026</w:t>
            </w:r>
          </w:p>
          <w:p w14:paraId="0524E894" w14:textId="77777777" w:rsidR="00B663E0" w:rsidRDefault="00B663E0">
            <w:pPr>
              <w:spacing w:after="0" w:line="240" w:lineRule="auto"/>
              <w:rPr>
                <w:rFonts w:ascii="Gotham Rounded Book" w:hAnsi="Gotham Rounded Book"/>
                <w:color w:val="000000"/>
              </w:rPr>
            </w:pPr>
          </w:p>
        </w:tc>
      </w:tr>
      <w:tr w:rsidR="00B663E0" w14:paraId="2A2580AA" w14:textId="77777777">
        <w:tblPrEx>
          <w:tblCellMar>
            <w:top w:w="0" w:type="dxa"/>
            <w:bottom w:w="0" w:type="dxa"/>
          </w:tblCellMar>
        </w:tblPrEx>
        <w:trPr>
          <w:trHeight w:val="720"/>
          <w:jc w:val="center"/>
        </w:trPr>
        <w:tc>
          <w:tcPr>
            <w:tcW w:w="425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02EEBDC8" w14:textId="77777777" w:rsidR="00B663E0" w:rsidRDefault="00000000">
            <w:pPr>
              <w:spacing w:after="0" w:line="240" w:lineRule="auto"/>
              <w:rPr>
                <w:rFonts w:ascii="Gotham Rounded Book" w:hAnsi="Gotham Rounded Book"/>
                <w:b/>
                <w:bCs/>
                <w:color w:val="000000"/>
              </w:rPr>
            </w:pPr>
            <w:r>
              <w:rPr>
                <w:rFonts w:ascii="Gotham Rounded Book" w:hAnsi="Gotham Rounded Book"/>
                <w:b/>
                <w:bCs/>
                <w:color w:val="000000"/>
              </w:rPr>
              <w:t xml:space="preserve">Unit 1 Exam </w:t>
            </w:r>
          </w:p>
          <w:p w14:paraId="1BF34ACB" w14:textId="77777777" w:rsidR="00B663E0" w:rsidRDefault="00B663E0">
            <w:pPr>
              <w:spacing w:after="0" w:line="240" w:lineRule="auto"/>
              <w:rPr>
                <w:rFonts w:ascii="Gotham Rounded Book" w:hAnsi="Gotham Rounded Book"/>
                <w:b/>
                <w:bCs/>
                <w:color w:val="000000"/>
              </w:rPr>
            </w:pPr>
          </w:p>
        </w:tc>
        <w:tc>
          <w:tcPr>
            <w:tcW w:w="283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5F891CDF" w14:textId="77777777" w:rsidR="00B663E0" w:rsidRDefault="00000000">
            <w:pPr>
              <w:spacing w:after="0" w:line="240" w:lineRule="auto"/>
              <w:rPr>
                <w:rFonts w:ascii="Gotham Rounded Book" w:hAnsi="Gotham Rounded Book"/>
                <w:color w:val="000000"/>
              </w:rPr>
            </w:pPr>
            <w:r>
              <w:rPr>
                <w:rFonts w:ascii="Gotham Rounded Book" w:hAnsi="Gotham Rounded Book"/>
                <w:color w:val="000000"/>
              </w:rPr>
              <w:t>Thus 14 May (PM) 2026</w:t>
            </w:r>
          </w:p>
        </w:tc>
      </w:tr>
      <w:tr w:rsidR="00B663E0" w14:paraId="1B5AAC16" w14:textId="77777777">
        <w:tblPrEx>
          <w:tblCellMar>
            <w:top w:w="0" w:type="dxa"/>
            <w:bottom w:w="0" w:type="dxa"/>
          </w:tblCellMar>
        </w:tblPrEx>
        <w:trPr>
          <w:trHeight w:val="720"/>
          <w:jc w:val="center"/>
        </w:trPr>
        <w:tc>
          <w:tcPr>
            <w:tcW w:w="425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tcPr>
          <w:p w14:paraId="7BC5B193" w14:textId="77777777" w:rsidR="00B663E0" w:rsidRDefault="00000000">
            <w:pPr>
              <w:spacing w:after="0" w:line="240" w:lineRule="auto"/>
              <w:rPr>
                <w:rFonts w:ascii="Gotham Rounded Book" w:hAnsi="Gotham Rounded Book"/>
                <w:b/>
                <w:bCs/>
                <w:color w:val="000000"/>
              </w:rPr>
            </w:pPr>
            <w:r>
              <w:rPr>
                <w:rFonts w:ascii="Gotham Rounded Book" w:hAnsi="Gotham Rounded Book"/>
                <w:b/>
                <w:bCs/>
                <w:color w:val="000000"/>
              </w:rPr>
              <w:t>Unit 3 Exam</w:t>
            </w:r>
          </w:p>
          <w:p w14:paraId="6A3A60F7" w14:textId="77777777" w:rsidR="00B663E0" w:rsidRDefault="00B663E0">
            <w:pPr>
              <w:spacing w:after="0" w:line="240" w:lineRule="auto"/>
              <w:rPr>
                <w:rFonts w:ascii="Gotham Rounded Book" w:hAnsi="Gotham Rounded Book"/>
                <w:b/>
                <w:bCs/>
                <w:color w:val="000000"/>
              </w:rPr>
            </w:pPr>
          </w:p>
          <w:p w14:paraId="5CA6DAA4" w14:textId="77777777" w:rsidR="00B663E0" w:rsidRDefault="00B663E0">
            <w:pPr>
              <w:spacing w:after="0" w:line="240" w:lineRule="auto"/>
              <w:rPr>
                <w:rFonts w:ascii="Gotham Rounded Book" w:hAnsi="Gotham Rounded Book"/>
                <w:b/>
                <w:bCs/>
                <w:color w:val="000000"/>
              </w:rPr>
            </w:pPr>
          </w:p>
        </w:tc>
        <w:tc>
          <w:tcPr>
            <w:tcW w:w="2835"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tcPr>
          <w:p w14:paraId="081EA989" w14:textId="77777777" w:rsidR="00B663E0" w:rsidRDefault="00000000">
            <w:pPr>
              <w:spacing w:after="0" w:line="240" w:lineRule="auto"/>
              <w:rPr>
                <w:rFonts w:ascii="Gotham Rounded Book" w:hAnsi="Gotham Rounded Book"/>
                <w:color w:val="000000"/>
              </w:rPr>
            </w:pPr>
            <w:r>
              <w:rPr>
                <w:rFonts w:ascii="Gotham Rounded Book" w:hAnsi="Gotham Rounded Book"/>
                <w:color w:val="000000"/>
              </w:rPr>
              <w:t>Mon 19 May (AM) 2026</w:t>
            </w:r>
          </w:p>
        </w:tc>
      </w:tr>
      <w:tr w:rsidR="00B663E0" w14:paraId="58991ABB" w14:textId="77777777">
        <w:tblPrEx>
          <w:tblCellMar>
            <w:top w:w="0" w:type="dxa"/>
            <w:bottom w:w="0" w:type="dxa"/>
          </w:tblCellMar>
        </w:tblPrEx>
        <w:trPr>
          <w:trHeight w:val="720"/>
          <w:jc w:val="center"/>
        </w:trPr>
        <w:tc>
          <w:tcPr>
            <w:tcW w:w="425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tcPr>
          <w:p w14:paraId="00888E21" w14:textId="77777777" w:rsidR="00B663E0" w:rsidRDefault="00000000">
            <w:pPr>
              <w:spacing w:after="0" w:line="240" w:lineRule="auto"/>
              <w:rPr>
                <w:rFonts w:ascii="Gotham Rounded Book" w:hAnsi="Gotham Rounded Book"/>
                <w:b/>
                <w:bCs/>
                <w:color w:val="000000"/>
              </w:rPr>
            </w:pPr>
            <w:r>
              <w:rPr>
                <w:rFonts w:ascii="Gotham Rounded Book" w:hAnsi="Gotham Rounded Book"/>
                <w:b/>
                <w:bCs/>
                <w:color w:val="000000"/>
              </w:rPr>
              <w:t>Unit 5 Exam</w:t>
            </w:r>
          </w:p>
          <w:p w14:paraId="11C13C11" w14:textId="77777777" w:rsidR="00B663E0" w:rsidRDefault="00B663E0">
            <w:pPr>
              <w:spacing w:after="0" w:line="240" w:lineRule="auto"/>
              <w:rPr>
                <w:rFonts w:ascii="Gotham Rounded Book" w:hAnsi="Gotham Rounded Book"/>
                <w:b/>
                <w:bCs/>
                <w:color w:val="000000"/>
              </w:rPr>
            </w:pPr>
          </w:p>
          <w:p w14:paraId="3D2A14DF" w14:textId="77777777" w:rsidR="00B663E0" w:rsidRDefault="00B663E0">
            <w:pPr>
              <w:spacing w:after="0" w:line="240" w:lineRule="auto"/>
              <w:rPr>
                <w:rFonts w:ascii="Gotham Rounded Book" w:hAnsi="Gotham Rounded Book"/>
                <w:b/>
                <w:bCs/>
                <w:color w:val="000000"/>
              </w:rPr>
            </w:pPr>
          </w:p>
        </w:tc>
        <w:tc>
          <w:tcPr>
            <w:tcW w:w="2835"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tcPr>
          <w:p w14:paraId="126F72F0" w14:textId="77777777" w:rsidR="00B663E0" w:rsidRDefault="00000000">
            <w:pPr>
              <w:spacing w:after="0" w:line="240" w:lineRule="auto"/>
              <w:rPr>
                <w:rFonts w:ascii="Gotham Rounded Book" w:hAnsi="Gotham Rounded Book"/>
                <w:color w:val="000000"/>
              </w:rPr>
            </w:pPr>
            <w:r>
              <w:rPr>
                <w:rFonts w:ascii="Gotham Rounded Book" w:hAnsi="Gotham Rounded Book"/>
                <w:color w:val="000000"/>
              </w:rPr>
              <w:t>Mon 19 May (AM) 2026</w:t>
            </w:r>
          </w:p>
        </w:tc>
      </w:tr>
    </w:tbl>
    <w:p w14:paraId="04A364F5" w14:textId="77777777" w:rsidR="00B663E0" w:rsidRDefault="00B663E0">
      <w:pPr>
        <w:rPr>
          <w:rFonts w:ascii="Gotham Rounded Book" w:hAnsi="Gotham Rounded Book"/>
          <w:color w:val="009FE3"/>
          <w:sz w:val="28"/>
          <w:szCs w:val="28"/>
        </w:rPr>
      </w:pPr>
    </w:p>
    <w:p w14:paraId="0B64C97F" w14:textId="77777777" w:rsidR="00B663E0" w:rsidRDefault="00B663E0">
      <w:pPr>
        <w:rPr>
          <w:rFonts w:ascii="Gotham Rounded Book" w:hAnsi="Gotham Rounded Book"/>
          <w:color w:val="009FE3"/>
          <w:sz w:val="28"/>
          <w:szCs w:val="28"/>
        </w:rPr>
      </w:pPr>
    </w:p>
    <w:p w14:paraId="4F9A65C3" w14:textId="77777777" w:rsidR="002631B0" w:rsidRDefault="002631B0">
      <w:pPr>
        <w:rPr>
          <w:rFonts w:ascii="Gotham Rounded Book" w:hAnsi="Gotham Rounded Book"/>
          <w:color w:val="009FE3"/>
          <w:sz w:val="28"/>
          <w:szCs w:val="28"/>
        </w:rPr>
      </w:pPr>
    </w:p>
    <w:p w14:paraId="3492D358" w14:textId="12187703" w:rsidR="00B663E0" w:rsidRDefault="00000000">
      <w:pPr>
        <w:rPr>
          <w:rFonts w:ascii="Gotham Rounded Book" w:hAnsi="Gotham Rounded Book"/>
          <w:color w:val="009FE3"/>
          <w:sz w:val="28"/>
          <w:szCs w:val="28"/>
        </w:rPr>
      </w:pPr>
      <w:r>
        <w:rPr>
          <w:rFonts w:ascii="Gotham Rounded Book" w:hAnsi="Gotham Rounded Book"/>
          <w:color w:val="009FE3"/>
          <w:sz w:val="28"/>
          <w:szCs w:val="28"/>
        </w:rPr>
        <w:lastRenderedPageBreak/>
        <w:t>Get in touch</w:t>
      </w:r>
    </w:p>
    <w:p w14:paraId="7FC2B85F" w14:textId="77777777" w:rsidR="00B663E0" w:rsidRDefault="00000000">
      <w:r>
        <w:rPr>
          <w:rFonts w:ascii="Gotham Rounded Book" w:hAnsi="Gotham Rounded Book"/>
          <w:color w:val="000000"/>
        </w:rPr>
        <w:t xml:space="preserve">If you have any queries, please contact </w:t>
      </w:r>
      <w:hyperlink r:id="rId14" w:history="1">
        <w:r>
          <w:rPr>
            <w:rStyle w:val="Hyperlink"/>
            <w:rFonts w:ascii="Gotham Rounded Book" w:hAnsi="Gotham Rounded Book"/>
          </w:rPr>
          <w:t>hscandcc@wjec.co.uk</w:t>
        </w:r>
      </w:hyperlink>
    </w:p>
    <w:p w14:paraId="6C2819CF" w14:textId="77777777" w:rsidR="00B663E0" w:rsidRDefault="00000000">
      <w:pPr>
        <w:pStyle w:val="ListParagraph"/>
        <w:numPr>
          <w:ilvl w:val="0"/>
          <w:numId w:val="2"/>
        </w:numPr>
      </w:pPr>
      <w:r>
        <w:rPr>
          <w:rFonts w:ascii="Gotham Rounded Book" w:hAnsi="Gotham Rounded Book"/>
          <w:b/>
          <w:bCs/>
          <w:color w:val="000000"/>
        </w:rPr>
        <w:t>Subject Officer</w:t>
      </w:r>
      <w:r>
        <w:rPr>
          <w:rFonts w:ascii="Gotham Rounded Book" w:hAnsi="Gotham Rounded Book"/>
          <w:color w:val="000000"/>
        </w:rPr>
        <w:t xml:space="preserve">: Karen Bushell </w:t>
      </w:r>
    </w:p>
    <w:p w14:paraId="5972F96F" w14:textId="77777777" w:rsidR="00B663E0" w:rsidRDefault="00000000">
      <w:pPr>
        <w:pStyle w:val="ListParagraph"/>
        <w:numPr>
          <w:ilvl w:val="0"/>
          <w:numId w:val="2"/>
        </w:numPr>
      </w:pPr>
      <w:r>
        <w:rPr>
          <w:rFonts w:ascii="Gotham Rounded Book" w:hAnsi="Gotham Rounded Book"/>
          <w:b/>
          <w:bCs/>
          <w:color w:val="000000"/>
        </w:rPr>
        <w:t>Subject Support Officer:</w:t>
      </w:r>
      <w:r>
        <w:rPr>
          <w:rFonts w:ascii="Gotham Rounded Book" w:hAnsi="Gotham Rounded Book"/>
          <w:color w:val="000000"/>
        </w:rPr>
        <w:t xml:space="preserve"> Kwai Wong </w:t>
      </w:r>
    </w:p>
    <w:p w14:paraId="2AD7EC12" w14:textId="77777777" w:rsidR="00B663E0" w:rsidRDefault="00B663E0">
      <w:pPr>
        <w:pStyle w:val="ListParagraph"/>
        <w:rPr>
          <w:rFonts w:ascii="Gotham Rounded Book" w:hAnsi="Gotham Rounded Book"/>
          <w:color w:val="000000"/>
        </w:rPr>
      </w:pPr>
    </w:p>
    <w:sectPr w:rsidR="00B663E0">
      <w:headerReference w:type="default" r:id="rId15"/>
      <w:footerReference w:type="default" r:id="rId16"/>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26047" w14:textId="77777777" w:rsidR="00A6595A" w:rsidRDefault="00A6595A">
      <w:pPr>
        <w:spacing w:after="0" w:line="240" w:lineRule="auto"/>
      </w:pPr>
      <w:r>
        <w:separator/>
      </w:r>
    </w:p>
  </w:endnote>
  <w:endnote w:type="continuationSeparator" w:id="0">
    <w:p w14:paraId="25752E41" w14:textId="77777777" w:rsidR="00A6595A" w:rsidRDefault="00A65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Gotham Rounded Book">
    <w:altName w:val="Cambria"/>
    <w:charset w:val="00"/>
    <w:family w:val="moder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DA296" w14:textId="77777777" w:rsidR="00000000" w:rsidRDefault="00000000">
    <w:pPr>
      <w:pStyle w:val="Footer"/>
      <w:jc w:val="right"/>
    </w:pPr>
    <w:r>
      <w:fldChar w:fldCharType="begin"/>
    </w:r>
    <w:r>
      <w:instrText xml:space="preserve"> PAGE </w:instrText>
    </w:r>
    <w:r>
      <w:fldChar w:fldCharType="separate"/>
    </w:r>
    <w:r>
      <w:t>2</w:t>
    </w:r>
    <w:r>
      <w:fldChar w:fldCharType="end"/>
    </w:r>
  </w:p>
  <w:p w14:paraId="19132FD5"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65B4B" w14:textId="77777777" w:rsidR="00A6595A" w:rsidRDefault="00A6595A">
      <w:pPr>
        <w:spacing w:after="0" w:line="240" w:lineRule="auto"/>
      </w:pPr>
      <w:r>
        <w:rPr>
          <w:color w:val="000000"/>
        </w:rPr>
        <w:separator/>
      </w:r>
    </w:p>
  </w:footnote>
  <w:footnote w:type="continuationSeparator" w:id="0">
    <w:p w14:paraId="2709DC17" w14:textId="77777777" w:rsidR="00A6595A" w:rsidRDefault="00A659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8BED9" w14:textId="77777777" w:rsidR="00000000" w:rsidRDefault="00000000">
    <w:pPr>
      <w:pStyle w:val="Header"/>
    </w:pPr>
    <w:r>
      <w:rPr>
        <w:noProof/>
      </w:rPr>
      <w:drawing>
        <wp:anchor distT="0" distB="0" distL="114300" distR="114300" simplePos="0" relativeHeight="251659264" behindDoc="0" locked="0" layoutInCell="1" allowOverlap="1" wp14:anchorId="3DC4CF51" wp14:editId="42522879">
          <wp:simplePos x="0" y="0"/>
          <wp:positionH relativeFrom="margin">
            <wp:align>right</wp:align>
          </wp:positionH>
          <wp:positionV relativeFrom="paragraph">
            <wp:posOffset>-68580</wp:posOffset>
          </wp:positionV>
          <wp:extent cx="441956" cy="441956"/>
          <wp:effectExtent l="0" t="0" r="0" b="0"/>
          <wp:wrapTight wrapText="bothSides">
            <wp:wrapPolygon edited="0">
              <wp:start x="15828" y="0"/>
              <wp:lineTo x="4655" y="3724"/>
              <wp:lineTo x="0" y="7448"/>
              <wp:lineTo x="0" y="20483"/>
              <wp:lineTo x="20483" y="20483"/>
              <wp:lineTo x="20483" y="0"/>
              <wp:lineTo x="15828" y="0"/>
            </wp:wrapPolygon>
          </wp:wrapTight>
          <wp:docPr id="190818219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41956" cy="441956"/>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444CB"/>
    <w:multiLevelType w:val="multilevel"/>
    <w:tmpl w:val="D4A081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67DB791B"/>
    <w:multiLevelType w:val="multilevel"/>
    <w:tmpl w:val="889E8F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56407077">
    <w:abstractNumId w:val="1"/>
  </w:num>
  <w:num w:numId="2" w16cid:durableId="1498686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B663E0"/>
    <w:rsid w:val="002631B0"/>
    <w:rsid w:val="00651919"/>
    <w:rsid w:val="00A6595A"/>
    <w:rsid w:val="00B663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FA1A3"/>
  <w15:docId w15:val="{8683CE24-8AB0-4F86-8865-B6094B87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paragraph" w:styleId="BodyText">
    <w:name w:val="Body Text"/>
    <w:basedOn w:val="Normal"/>
    <w:pPr>
      <w:widowControl w:val="0"/>
      <w:suppressAutoHyphens w:val="0"/>
      <w:autoSpaceDE w:val="0"/>
      <w:spacing w:after="0" w:line="240" w:lineRule="auto"/>
      <w:ind w:left="120"/>
    </w:pPr>
    <w:rPr>
      <w:rFonts w:ascii="Verdana" w:eastAsia="Verdana" w:hAnsi="Verdana" w:cs="Verdana"/>
      <w:kern w:val="0"/>
      <w:sz w:val="22"/>
      <w:szCs w:val="22"/>
      <w:lang w:eastAsia="en-GB" w:bidi="en-GB"/>
    </w:rPr>
  </w:style>
  <w:style w:type="character" w:customStyle="1" w:styleId="BodyTextChar">
    <w:name w:val="Body Text Char"/>
    <w:basedOn w:val="DefaultParagraphFont"/>
    <w:rPr>
      <w:rFonts w:ascii="Verdana" w:eastAsia="Verdana" w:hAnsi="Verdana" w:cs="Verdana"/>
      <w:kern w:val="0"/>
      <w:sz w:val="22"/>
      <w:szCs w:val="22"/>
      <w:lang w:eastAsia="en-GB" w:bidi="en-GB"/>
    </w:rPr>
  </w:style>
  <w:style w:type="character" w:styleId="FollowedHyperlink">
    <w:name w:val="FollowedHyperlink"/>
    <w:basedOn w:val="DefaultParagraphFont"/>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ublicationsarchive.service.gov.wales/Portal/Publications/en-GB/RecordView/Index/901697" TargetMode="External"/><Relationship Id="rId13" Type="http://schemas.openxmlformats.org/officeDocument/2006/relationships/hyperlink" Target="https://www.wjec.co.uk/media/1t1pvc3d/internal-assessment-a-guide-for-centres-wjec.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ortal.wjec.co.uk/" TargetMode="External"/><Relationship Id="rId12" Type="http://schemas.openxmlformats.org/officeDocument/2006/relationships/hyperlink" Target="https://www.wjec.co.uk/media/rpsn4jvv/iamis-step-by-step-2025-2026-e-v2.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jec.co.uk/media/fpmjzpsv/gce-as-and-a-level-june-2026-examination-timetable.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healthandcarelearning.wales/en/resources/a-level-health-and-social-care-knowledge-organisers" TargetMode="External"/><Relationship Id="rId4" Type="http://schemas.openxmlformats.org/officeDocument/2006/relationships/webSettings" Target="webSettings.xml"/><Relationship Id="rId9" Type="http://schemas.openxmlformats.org/officeDocument/2006/relationships/hyperlink" Target="https://services.portal.wjec.co.uk/resourcessearch.asp" TargetMode="External"/><Relationship Id="rId14" Type="http://schemas.openxmlformats.org/officeDocument/2006/relationships/hyperlink" Target="mailto:hscandcc@wjec.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8330bda6-d095-477b-8893-df3ed8791773}" enabled="1" method="Privileged" siteId="{b6d3492e-0aa1-4a60-840d-b706a96e670d}"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232</Words>
  <Characters>1080</Characters>
  <Application>Microsoft Office Word</Application>
  <DocSecurity>0</DocSecurity>
  <Lines>45</Lines>
  <Paragraphs>26</Paragraphs>
  <ScaleCrop>false</ScaleCrop>
  <Company>WJEC</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Stiling, Jennifer</dc:creator>
  <dc:description/>
  <cp:lastModifiedBy>Baldwin, Emma</cp:lastModifiedBy>
  <cp:revision>2</cp:revision>
  <dcterms:created xsi:type="dcterms:W3CDTF">2026-04-13T11:46:00Z</dcterms:created>
  <dcterms:modified xsi:type="dcterms:W3CDTF">2026-04-13T11:46:00Z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30bda6-d095-477b-8893-df3ed8791773_Enabled">
    <vt:lpwstr>true</vt:lpwstr>
  </property>
  <property fmtid="{D5CDD505-2E9C-101B-9397-08002B2CF9AE}" pid="3" name="MSIP_Label_8330bda6-d095-477b-8893-df3ed8791773_SetDate">
    <vt:lpwstr>2026-04-13T11:46:29Z</vt:lpwstr>
  </property>
  <property fmtid="{D5CDD505-2E9C-101B-9397-08002B2CF9AE}" pid="4" name="MSIP_Label_8330bda6-d095-477b-8893-df3ed8791773_Method">
    <vt:lpwstr>Standard</vt:lpwstr>
  </property>
  <property fmtid="{D5CDD505-2E9C-101B-9397-08002B2CF9AE}" pid="5" name="MSIP_Label_8330bda6-d095-477b-8893-df3ed8791773_Name">
    <vt:lpwstr>8330bda6-d095-477b-8893-df3ed8791773</vt:lpwstr>
  </property>
  <property fmtid="{D5CDD505-2E9C-101B-9397-08002B2CF9AE}" pid="6" name="MSIP_Label_8330bda6-d095-477b-8893-df3ed8791773_SiteId">
    <vt:lpwstr>b6d3492e-0aa1-4a60-840d-b706a96e670d</vt:lpwstr>
  </property>
  <property fmtid="{D5CDD505-2E9C-101B-9397-08002B2CF9AE}" pid="7" name="MSIP_Label_8330bda6-d095-477b-8893-df3ed8791773_ActionId">
    <vt:lpwstr>52d4f672-1fe4-4e12-a4e0-5b314f4f3ae0</vt:lpwstr>
  </property>
  <property fmtid="{D5CDD505-2E9C-101B-9397-08002B2CF9AE}" pid="8" name="MSIP_Label_8330bda6-d095-477b-8893-df3ed8791773_ContentBits">
    <vt:lpwstr>0</vt:lpwstr>
  </property>
</Properties>
</file>